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2B" w:rsidRDefault="001462A5"/>
    <w:p w:rsidR="005F7BA7" w:rsidRDefault="005F7BA7" w:rsidP="00ED3DEA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6"/>
          <w:szCs w:val="56"/>
          <w:shd w:val="clear" w:color="auto" w:fill="FFFFFF"/>
        </w:rPr>
      </w:pPr>
    </w:p>
    <w:p w:rsidR="005F7BA7" w:rsidRDefault="005F7BA7" w:rsidP="00ED3DEA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6"/>
          <w:szCs w:val="56"/>
          <w:shd w:val="clear" w:color="auto" w:fill="FFFFFF"/>
        </w:rPr>
      </w:pPr>
    </w:p>
    <w:p w:rsidR="00ED3DEA" w:rsidRDefault="00ED3DEA" w:rsidP="00ED3DE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56"/>
          <w:szCs w:val="56"/>
          <w:shd w:val="clear" w:color="auto" w:fill="FFFFFF"/>
        </w:rPr>
        <w:t xml:space="preserve">Картотека подвижных игр с использованием блоков </w:t>
      </w:r>
      <w:proofErr w:type="spellStart"/>
      <w:r>
        <w:rPr>
          <w:b/>
          <w:bCs/>
          <w:color w:val="FF0000"/>
          <w:sz w:val="56"/>
          <w:szCs w:val="56"/>
          <w:shd w:val="clear" w:color="auto" w:fill="FFFFFF"/>
        </w:rPr>
        <w:t>Дьенеша</w:t>
      </w:r>
      <w:proofErr w:type="spellEnd"/>
    </w:p>
    <w:p w:rsidR="00ED3DEA" w:rsidRDefault="00ED3DEA" w:rsidP="00ED3DE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44"/>
          <w:szCs w:val="44"/>
        </w:rPr>
      </w:pPr>
    </w:p>
    <w:p w:rsidR="00ED3DEA" w:rsidRPr="00DD1BC5" w:rsidRDefault="00ED3DEA" w:rsidP="00ED3DE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DD1BC5">
        <w:rPr>
          <w:rStyle w:val="c7"/>
          <w:b/>
          <w:bCs/>
          <w:color w:val="FF0000"/>
          <w:sz w:val="32"/>
          <w:szCs w:val="32"/>
        </w:rPr>
        <w:t>ГРУППА ДОШКОЛЬНОГО ВОЗРАСТА</w:t>
      </w:r>
    </w:p>
    <w:p w:rsidR="00ED3DEA" w:rsidRPr="00DD1BC5" w:rsidRDefault="00ED3DEA" w:rsidP="00ED3DE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Style w:val="c7"/>
          <w:b/>
          <w:bCs/>
          <w:color w:val="FF0000"/>
          <w:sz w:val="32"/>
          <w:szCs w:val="32"/>
        </w:rPr>
        <w:t> 3</w:t>
      </w:r>
      <w:r w:rsidRPr="00DD1BC5">
        <w:rPr>
          <w:rStyle w:val="c7"/>
          <w:b/>
          <w:bCs/>
          <w:color w:val="FF0000"/>
          <w:sz w:val="32"/>
          <w:szCs w:val="32"/>
        </w:rPr>
        <w:t>-</w:t>
      </w:r>
      <w:r>
        <w:rPr>
          <w:rStyle w:val="c7"/>
          <w:b/>
          <w:bCs/>
          <w:color w:val="FF0000"/>
          <w:sz w:val="32"/>
          <w:szCs w:val="32"/>
        </w:rPr>
        <w:t>4 ГОДА</w:t>
      </w:r>
      <w:r w:rsidRPr="00DD1BC5">
        <w:rPr>
          <w:rStyle w:val="c7"/>
          <w:b/>
          <w:bCs/>
          <w:color w:val="FF0000"/>
          <w:sz w:val="32"/>
          <w:szCs w:val="32"/>
        </w:rPr>
        <w:t>.</w:t>
      </w:r>
    </w:p>
    <w:p w:rsidR="00ED3DEA" w:rsidRDefault="00ED3DEA" w:rsidP="00ED3DE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D3DEA" w:rsidRDefault="00ED3DEA" w:rsidP="00ED3DEA">
      <w:pPr>
        <w:pStyle w:val="c1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bookmarkStart w:id="0" w:name="_GoBack"/>
      <w:bookmarkEnd w:id="0"/>
    </w:p>
    <w:p w:rsidR="005F7BA7" w:rsidRDefault="00ED3DEA" w:rsidP="00ED3DEA">
      <w:pPr>
        <w:pStyle w:val="c1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</w:t>
      </w:r>
    </w:p>
    <w:p w:rsidR="005F7BA7" w:rsidRDefault="001462A5" w:rsidP="00ED3DEA">
      <w:pPr>
        <w:pStyle w:val="c1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429375" cy="4819650"/>
            <wp:effectExtent l="0" t="0" r="9525" b="0"/>
            <wp:docPr id="1" name="Рисунок 1" descr="http://paidagogos.com/wp-content/uploads/2017/03/igry-s-obrucham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idagogos.com/wp-content/uploads/2017/03/igry-s-obruchami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BA7" w:rsidRDefault="005F7BA7" w:rsidP="00ED3DEA">
      <w:pPr>
        <w:pStyle w:val="c1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5F7BA7" w:rsidRDefault="005F7BA7" w:rsidP="00ED3DEA">
      <w:pPr>
        <w:pStyle w:val="c1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5F7BA7" w:rsidRDefault="005F7BA7" w:rsidP="00ED3DEA">
      <w:pPr>
        <w:pStyle w:val="c1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1462A5" w:rsidRDefault="001462A5" w:rsidP="00ED3DEA">
      <w:pPr>
        <w:pStyle w:val="c1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1462A5" w:rsidRDefault="001462A5" w:rsidP="00ED3DEA">
      <w:pPr>
        <w:pStyle w:val="c1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1462A5" w:rsidRDefault="001462A5" w:rsidP="00ED3DEA">
      <w:pPr>
        <w:pStyle w:val="c1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ED3DEA" w:rsidRDefault="00ED3DEA" w:rsidP="00ED3DEA">
      <w:pPr>
        <w:pStyle w:val="c19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                                                                           </w:t>
      </w:r>
    </w:p>
    <w:p w:rsidR="00ED3DEA" w:rsidRDefault="00ED3DEA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</w:p>
    <w:p w:rsidR="00ED3DEA" w:rsidRPr="009A3A8C" w:rsidRDefault="00ED3DEA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0"/>
          <w:szCs w:val="20"/>
        </w:rPr>
      </w:pPr>
      <w:r w:rsidRPr="009A3A8C">
        <w:rPr>
          <w:rStyle w:val="c0"/>
          <w:b/>
          <w:color w:val="000000"/>
          <w:sz w:val="28"/>
          <w:szCs w:val="28"/>
        </w:rPr>
        <w:lastRenderedPageBreak/>
        <w:t>«Рыбалка»</w:t>
      </w:r>
    </w:p>
    <w:p w:rsidR="00ED3DEA" w:rsidRDefault="009A3A8C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Задачи</w:t>
      </w:r>
      <w:r w:rsidR="00ED3DEA">
        <w:rPr>
          <w:rStyle w:val="c0"/>
          <w:color w:val="000000"/>
          <w:sz w:val="28"/>
          <w:szCs w:val="28"/>
        </w:rPr>
        <w:t>: учить детей группировать блоки по цвету (синий, красный), развивать мышление, память, внимание.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Материал: Блоки </w:t>
      </w:r>
      <w:proofErr w:type="spellStart"/>
      <w:r>
        <w:rPr>
          <w:rStyle w:val="c0"/>
          <w:color w:val="000000"/>
          <w:sz w:val="28"/>
          <w:szCs w:val="28"/>
        </w:rPr>
        <w:t>Дьенеша</w:t>
      </w:r>
      <w:proofErr w:type="spellEnd"/>
      <w:r>
        <w:rPr>
          <w:rStyle w:val="c0"/>
          <w:color w:val="000000"/>
          <w:sz w:val="28"/>
          <w:szCs w:val="28"/>
        </w:rPr>
        <w:t>, 2 ведра, игрушка Кот.</w:t>
      </w:r>
    </w:p>
    <w:p w:rsidR="009A3A8C" w:rsidRDefault="009A3A8C" w:rsidP="009A3A8C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Описание: </w:t>
      </w:r>
    </w:p>
    <w:p w:rsidR="00ED3DEA" w:rsidRDefault="009A3A8C" w:rsidP="009A3A8C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 w:rsidR="00ED3DEA">
        <w:rPr>
          <w:rStyle w:val="c0"/>
          <w:color w:val="000000"/>
          <w:sz w:val="28"/>
          <w:szCs w:val="28"/>
        </w:rPr>
        <w:t>Дети, посмотрите, котик наловил рыбы, и просит нас помочь ему, разложить рыбу по ведёркам.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Поможем котику?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Ой, посмотрите, как много рыбы поймал котик. В синее ведро надо сложить рыбу синего цвета, а в красное ведро – рыбу красного цвета</w:t>
      </w:r>
      <w:proofErr w:type="gramStart"/>
      <w:r>
        <w:rPr>
          <w:rStyle w:val="c0"/>
          <w:color w:val="000000"/>
          <w:sz w:val="28"/>
          <w:szCs w:val="28"/>
        </w:rPr>
        <w:t>.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дети раскладывают рыбу по вёдрам).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Рыбу, какого цвета положили в синее ведро? А в красное ведро?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Молодцы, помогли котику.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(далее можно играть, используя жёлтый и красный цвета, синий и жёлтый и наконец, все три цвета; далее - по форме)</w:t>
      </w:r>
    </w:p>
    <w:p w:rsidR="009A3A8C" w:rsidRDefault="009A3A8C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</w:p>
    <w:p w:rsidR="00ED3DEA" w:rsidRPr="009A3A8C" w:rsidRDefault="00ED3DEA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0"/>
          <w:szCs w:val="20"/>
        </w:rPr>
      </w:pPr>
      <w:r w:rsidRPr="009A3A8C">
        <w:rPr>
          <w:rStyle w:val="c0"/>
          <w:b/>
          <w:color w:val="000000"/>
          <w:sz w:val="28"/>
          <w:szCs w:val="28"/>
        </w:rPr>
        <w:t>«Садовники»</w:t>
      </w:r>
    </w:p>
    <w:p w:rsidR="00ED3DEA" w:rsidRDefault="009A3A8C" w:rsidP="009A3A8C">
      <w:pPr>
        <w:pStyle w:val="c10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Задачи</w:t>
      </w:r>
      <w:r w:rsidR="00ED3DEA">
        <w:rPr>
          <w:rStyle w:val="c0"/>
          <w:color w:val="000000"/>
          <w:sz w:val="28"/>
          <w:szCs w:val="28"/>
        </w:rPr>
        <w:t>: учить детей группировать блоки по цвету, развивать мышление, память, внимание.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Материал: Блоки </w:t>
      </w:r>
      <w:proofErr w:type="spellStart"/>
      <w:r>
        <w:rPr>
          <w:rStyle w:val="c0"/>
          <w:color w:val="000000"/>
          <w:sz w:val="28"/>
          <w:szCs w:val="28"/>
        </w:rPr>
        <w:t>Дьенеша</w:t>
      </w:r>
      <w:proofErr w:type="spellEnd"/>
      <w:r>
        <w:rPr>
          <w:rStyle w:val="c0"/>
          <w:color w:val="000000"/>
          <w:sz w:val="28"/>
          <w:szCs w:val="28"/>
        </w:rPr>
        <w:t>, 3 обруча (красный, жёлтый, зелены</w:t>
      </w:r>
      <w:proofErr w:type="gramStart"/>
      <w:r>
        <w:rPr>
          <w:rStyle w:val="c0"/>
          <w:color w:val="000000"/>
          <w:sz w:val="28"/>
          <w:szCs w:val="28"/>
        </w:rPr>
        <w:t>й-</w:t>
      </w:r>
      <w:proofErr w:type="gramEnd"/>
      <w:r>
        <w:rPr>
          <w:rStyle w:val="c0"/>
          <w:color w:val="000000"/>
          <w:sz w:val="28"/>
          <w:szCs w:val="28"/>
        </w:rPr>
        <w:t xml:space="preserve"> клумбы), кукла.</w:t>
      </w:r>
    </w:p>
    <w:p w:rsidR="009A3A8C" w:rsidRPr="009A3A8C" w:rsidRDefault="009A3A8C" w:rsidP="009A3A8C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A3A8C">
        <w:rPr>
          <w:color w:val="000000"/>
          <w:sz w:val="28"/>
          <w:szCs w:val="28"/>
        </w:rPr>
        <w:t xml:space="preserve">Описание: </w:t>
      </w:r>
    </w:p>
    <w:p w:rsidR="00ED3DEA" w:rsidRDefault="00ED3DEA" w:rsidP="009A3A8C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Дети, сколько у куклы Маши клумб?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Скажите, какого цвета клумбы? </w:t>
      </w:r>
      <w:r>
        <w:rPr>
          <w:rStyle w:val="c4"/>
          <w:i/>
          <w:iCs/>
          <w:color w:val="000000"/>
          <w:sz w:val="28"/>
          <w:szCs w:val="28"/>
        </w:rPr>
        <w:t>(ответы детей)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Кукла Маша хочет посадить цветы на эти клумбы и просит вас помочь ей. Поможем?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Маша, расскажи, какие цветы надо посадить?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Цветы красного цвета – на красную клумбу. Синего цвета цветы на зелёную клумбу и цветы жёлтого цвета – на жёлтую клумбу.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Дети раскладывают цветы по клумбам.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Цветы, какого цвета растут на </w:t>
      </w:r>
      <w:proofErr w:type="gramStart"/>
      <w:r>
        <w:rPr>
          <w:rStyle w:val="c0"/>
          <w:color w:val="000000"/>
          <w:sz w:val="28"/>
          <w:szCs w:val="28"/>
        </w:rPr>
        <w:t>красной</w:t>
      </w:r>
      <w:proofErr w:type="gramEnd"/>
      <w:r>
        <w:rPr>
          <w:rStyle w:val="c0"/>
          <w:color w:val="000000"/>
          <w:sz w:val="28"/>
          <w:szCs w:val="28"/>
        </w:rPr>
        <w:t xml:space="preserve"> клубе? А на жёлтой клумбе? На синей?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Кукла Маша благодарит детей за помощь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алее можно раскладывать цветы по форме в заданные обручи)</w:t>
      </w:r>
    </w:p>
    <w:p w:rsidR="00AB2517" w:rsidRDefault="00AB2517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</w:p>
    <w:p w:rsidR="00ED3DEA" w:rsidRPr="00AB2517" w:rsidRDefault="00ED3DEA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0"/>
          <w:szCs w:val="20"/>
        </w:rPr>
      </w:pPr>
      <w:r w:rsidRPr="00AB2517">
        <w:rPr>
          <w:rStyle w:val="c0"/>
          <w:b/>
          <w:color w:val="000000"/>
          <w:sz w:val="28"/>
          <w:szCs w:val="28"/>
        </w:rPr>
        <w:t>«Подарки для кукол»</w:t>
      </w:r>
    </w:p>
    <w:p w:rsidR="00ED3DEA" w:rsidRDefault="00AB2517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Задачи</w:t>
      </w:r>
      <w:r w:rsidR="00ED3DEA">
        <w:rPr>
          <w:rStyle w:val="c0"/>
          <w:color w:val="000000"/>
          <w:sz w:val="28"/>
          <w:szCs w:val="28"/>
        </w:rPr>
        <w:t>: учить детей группировать блоки по форме, развивать мышление, память, внимание.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Материал: Блоки </w:t>
      </w:r>
      <w:proofErr w:type="spellStart"/>
      <w:r>
        <w:rPr>
          <w:rStyle w:val="c0"/>
          <w:color w:val="000000"/>
          <w:sz w:val="28"/>
          <w:szCs w:val="28"/>
        </w:rPr>
        <w:t>Дьенеша</w:t>
      </w:r>
      <w:proofErr w:type="spellEnd"/>
      <w:r>
        <w:rPr>
          <w:rStyle w:val="c0"/>
          <w:color w:val="000000"/>
          <w:sz w:val="28"/>
          <w:szCs w:val="28"/>
        </w:rPr>
        <w:t>, 2 куклы.</w:t>
      </w:r>
    </w:p>
    <w:p w:rsidR="00ED3DEA" w:rsidRPr="00AB2517" w:rsidRDefault="00AB2517" w:rsidP="00AB2517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Описание: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Дети, сегодня у куклы Кати и у куклы Тани день рождения. Им подарили подарки, но они не могут разобраться кому какие. Давайте им поможем, разделим подарки. Кукле Кате подарили подарки круглой формы, а кукле Тане – подарки треугольной формы.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Дети раскрадывают фигуры по форме.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Подарки, какой формы у куклы Кати? А у куклы Тани?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Куклы благодарят их за помощь.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(далее можно играть, используя круглую и квадратную формы и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т.д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.Д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алее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можно группировать блоки по двум признакам)</w:t>
      </w:r>
    </w:p>
    <w:p w:rsidR="00AB2517" w:rsidRDefault="00AB2517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</w:p>
    <w:p w:rsidR="00ED3DEA" w:rsidRPr="00AB2517" w:rsidRDefault="00ED3DEA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0"/>
          <w:szCs w:val="20"/>
        </w:rPr>
      </w:pPr>
      <w:r w:rsidRPr="00AB2517">
        <w:rPr>
          <w:rStyle w:val="c0"/>
          <w:b/>
          <w:color w:val="000000"/>
          <w:sz w:val="28"/>
          <w:szCs w:val="28"/>
        </w:rPr>
        <w:lastRenderedPageBreak/>
        <w:t>«Витамины»</w:t>
      </w:r>
    </w:p>
    <w:p w:rsidR="00ED3DEA" w:rsidRDefault="00AB2517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Задачи</w:t>
      </w:r>
      <w:r w:rsidR="00ED3DEA">
        <w:rPr>
          <w:rStyle w:val="c0"/>
          <w:color w:val="000000"/>
          <w:sz w:val="28"/>
          <w:szCs w:val="28"/>
        </w:rPr>
        <w:t>: учить детей группировать блоки по форме (квадратные, круглые). Развивать мышление, память, внимание.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Материал: Блоки </w:t>
      </w:r>
      <w:proofErr w:type="spellStart"/>
      <w:r>
        <w:rPr>
          <w:rStyle w:val="c0"/>
          <w:color w:val="000000"/>
          <w:sz w:val="28"/>
          <w:szCs w:val="28"/>
        </w:rPr>
        <w:t>Дьенеша</w:t>
      </w:r>
      <w:proofErr w:type="spellEnd"/>
      <w:r>
        <w:rPr>
          <w:rStyle w:val="c0"/>
          <w:color w:val="000000"/>
          <w:sz w:val="28"/>
          <w:szCs w:val="28"/>
        </w:rPr>
        <w:t>, игрушки – медведь, зайчик, лиса.</w:t>
      </w:r>
    </w:p>
    <w:p w:rsidR="00ED3DEA" w:rsidRPr="00AB2517" w:rsidRDefault="00AB2517" w:rsidP="00AB2517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Описание: 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Доктор Айболит послал витамины для больных зверей и просит вас помочь ему раздать их. Медведю – витамины круглой формы, зайчику – витамины треугольной формы и лисичке – витамины треугольной формы.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Витамины, какой формы у медведя? У зайчика? А у лисички?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Молодцы!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(далее можно играть, группируя блоки по форме; по двум признакам)</w:t>
      </w:r>
    </w:p>
    <w:p w:rsidR="00AB2517" w:rsidRDefault="00AB2517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</w:p>
    <w:p w:rsidR="00ED3DEA" w:rsidRPr="00AB2517" w:rsidRDefault="00ED3DEA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0"/>
          <w:szCs w:val="20"/>
        </w:rPr>
      </w:pPr>
      <w:r w:rsidRPr="00AB2517">
        <w:rPr>
          <w:rStyle w:val="c0"/>
          <w:b/>
          <w:color w:val="000000"/>
          <w:sz w:val="28"/>
          <w:szCs w:val="28"/>
        </w:rPr>
        <w:t>«Кондитерская фабрика»</w:t>
      </w:r>
    </w:p>
    <w:p w:rsidR="00ED3DEA" w:rsidRDefault="00AB2517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Задачи</w:t>
      </w:r>
      <w:r w:rsidR="00ED3DEA">
        <w:rPr>
          <w:rStyle w:val="c0"/>
          <w:color w:val="000000"/>
          <w:sz w:val="28"/>
          <w:szCs w:val="28"/>
        </w:rPr>
        <w:t>: учить детей раскладывать блоки по цвету и величине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(красные большие и жёлтые маленькие) Развивать мышление, память, внимание.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Материал: Блоки </w:t>
      </w:r>
      <w:proofErr w:type="spellStart"/>
      <w:r>
        <w:rPr>
          <w:rStyle w:val="c0"/>
          <w:color w:val="000000"/>
          <w:sz w:val="28"/>
          <w:szCs w:val="28"/>
        </w:rPr>
        <w:t>Дьенеша</w:t>
      </w:r>
      <w:proofErr w:type="spellEnd"/>
      <w:r>
        <w:rPr>
          <w:rStyle w:val="c0"/>
          <w:color w:val="000000"/>
          <w:sz w:val="28"/>
          <w:szCs w:val="28"/>
        </w:rPr>
        <w:t>, коробки для конфет круглой и квадратной формы.</w:t>
      </w:r>
    </w:p>
    <w:p w:rsidR="00ED3DEA" w:rsidRPr="00AB2517" w:rsidRDefault="00AB2517" w:rsidP="00AB2517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Описание: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Дети, вы знаете, где изготавливают конфеты?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Конфеты изготавливают на кондитерской фабрике кондитеры. Вы хотите быть кондитерами? Тогда отправляемся на кондитерскую фабрику.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Посмотрите, здесь лежат коробки для конфет, какой формы они?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Необходимо разложить конфеты по коробкам.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-Конфеты красного цвета и большого размера в коробку круглой формы, а конфеты жёлтого цвета и маленького размера в коробку квадратной формы.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Конфеты, какого цвета и размера положили в круглую коробку? В квадратную коробку?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(далее можно играть, используя жёлтый и красный цвета, синий и жёлтый и наконец, все три цвета; далее - по форме; можно использовать три коробки разной формы и раскладывать конфеты по двум признакам).</w:t>
      </w:r>
    </w:p>
    <w:p w:rsidR="00ED3DEA" w:rsidRPr="005F7BA7" w:rsidRDefault="00ED3DEA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0"/>
          <w:szCs w:val="20"/>
        </w:rPr>
      </w:pPr>
      <w:r w:rsidRPr="005F7BA7">
        <w:rPr>
          <w:rStyle w:val="c0"/>
          <w:b/>
          <w:color w:val="000000"/>
          <w:sz w:val="28"/>
          <w:szCs w:val="28"/>
        </w:rPr>
        <w:t>«Кулинары»</w:t>
      </w:r>
    </w:p>
    <w:p w:rsidR="00ED3DEA" w:rsidRDefault="005F7BA7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Задачи</w:t>
      </w:r>
      <w:r w:rsidR="00ED3DEA">
        <w:rPr>
          <w:rStyle w:val="c0"/>
          <w:color w:val="000000"/>
          <w:sz w:val="28"/>
          <w:szCs w:val="28"/>
        </w:rPr>
        <w:t>: учить детей раскладывать блоки по форме и цвету (квадратные жёлтые и синие треугольные). Развивать мышление, память, внимание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Материал: Блоки </w:t>
      </w:r>
      <w:proofErr w:type="spellStart"/>
      <w:r>
        <w:rPr>
          <w:rStyle w:val="c0"/>
          <w:color w:val="000000"/>
          <w:sz w:val="28"/>
          <w:szCs w:val="28"/>
        </w:rPr>
        <w:t>Дьенеша</w:t>
      </w:r>
      <w:proofErr w:type="spellEnd"/>
      <w:r>
        <w:rPr>
          <w:rStyle w:val="c0"/>
          <w:color w:val="000000"/>
          <w:sz w:val="28"/>
          <w:szCs w:val="28"/>
        </w:rPr>
        <w:t>, круги жёлтого и синего цвета (коржи)</w:t>
      </w:r>
    </w:p>
    <w:p w:rsidR="00ED3DEA" w:rsidRPr="005F7BA7" w:rsidRDefault="005F7BA7" w:rsidP="005F7BA7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5F7BA7">
        <w:rPr>
          <w:color w:val="000000"/>
          <w:sz w:val="28"/>
          <w:szCs w:val="28"/>
        </w:rPr>
        <w:t>Описание: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Дети, лисичка испекла коржи для торта. Какого цвета коржи?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Лисичка скажи, чем ты будешь украшать коржи? (Цукатами)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 давайте поможем лисичке украсить торт цукатами. На корж жёлтого цвета положим цукаты квадратной формы и жёлтого цвета, а на корж синего цвета – цукаты треугольной формы синего цвета.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Какие по цвету и форме цукаты положили на корж жёлтого цвета? А на корж синего цвета?</w:t>
      </w:r>
    </w:p>
    <w:p w:rsidR="005F7BA7" w:rsidRDefault="005F7BA7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</w:p>
    <w:p w:rsidR="00ED3DEA" w:rsidRPr="005F7BA7" w:rsidRDefault="00ED3DEA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0"/>
          <w:szCs w:val="20"/>
        </w:rPr>
      </w:pPr>
      <w:r w:rsidRPr="005F7BA7">
        <w:rPr>
          <w:rStyle w:val="c0"/>
          <w:b/>
          <w:color w:val="000000"/>
          <w:sz w:val="28"/>
          <w:szCs w:val="28"/>
        </w:rPr>
        <w:t>«Строительство города»</w:t>
      </w:r>
    </w:p>
    <w:p w:rsidR="00ED3DEA" w:rsidRDefault="005F7BA7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Задачи</w:t>
      </w:r>
      <w:r w:rsidR="00ED3DEA">
        <w:rPr>
          <w:rStyle w:val="c0"/>
          <w:color w:val="000000"/>
          <w:sz w:val="28"/>
          <w:szCs w:val="28"/>
        </w:rPr>
        <w:t>: учить детей раскладывать блоки по форме и цвету. Развивать логическое мышление, память, внимание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Материал: Блоки </w:t>
      </w:r>
      <w:proofErr w:type="spellStart"/>
      <w:r>
        <w:rPr>
          <w:rStyle w:val="c0"/>
          <w:color w:val="000000"/>
          <w:sz w:val="28"/>
          <w:szCs w:val="28"/>
        </w:rPr>
        <w:t>Дьенеша</w:t>
      </w:r>
      <w:proofErr w:type="spellEnd"/>
      <w:r>
        <w:rPr>
          <w:rStyle w:val="c0"/>
          <w:color w:val="000000"/>
          <w:sz w:val="28"/>
          <w:szCs w:val="28"/>
        </w:rPr>
        <w:t>, 3 машины.</w:t>
      </w:r>
    </w:p>
    <w:p w:rsidR="00ED3DEA" w:rsidRPr="005F7BA7" w:rsidRDefault="005F7BA7" w:rsidP="005F7BA7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5F7BA7">
        <w:rPr>
          <w:color w:val="000000"/>
          <w:sz w:val="28"/>
          <w:szCs w:val="28"/>
        </w:rPr>
        <w:t>Описание: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- Дети, кто строит дома? (строители). Давайте мы с вами станем строителями и будем строить дома для города. А из чего мы будем строить дома? Нам нужен строительный материал. Строительный материал повезём на машинах. - На красной машине повезем строительный материал красного цвета прямоугольной формы, на зелёной машине – жёлтого цвета квадратной формы строительный материал и на синей машине – строительный материал синего цвета треугольной формы.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Серёжа, какого цвета и формы строительный материал ты везёшь в кузове? Почему?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Далее дети строят дома по замыслу и обыгрывают их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алее строительный материал можно раскладывать по размеру и форме)</w:t>
      </w:r>
    </w:p>
    <w:p w:rsidR="005F7BA7" w:rsidRDefault="005F7BA7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</w:p>
    <w:p w:rsidR="00ED3DEA" w:rsidRPr="005F7BA7" w:rsidRDefault="00ED3DEA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0"/>
          <w:szCs w:val="20"/>
        </w:rPr>
      </w:pPr>
      <w:r w:rsidRPr="005F7BA7">
        <w:rPr>
          <w:rStyle w:val="c0"/>
          <w:b/>
          <w:color w:val="000000"/>
          <w:sz w:val="28"/>
          <w:szCs w:val="28"/>
        </w:rPr>
        <w:t>«Построй машину»</w:t>
      </w:r>
    </w:p>
    <w:p w:rsidR="00ED3DEA" w:rsidRDefault="005F7BA7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Задачи</w:t>
      </w:r>
      <w:r w:rsidR="00ED3DEA">
        <w:rPr>
          <w:rStyle w:val="c0"/>
          <w:color w:val="000000"/>
          <w:sz w:val="28"/>
          <w:szCs w:val="28"/>
        </w:rPr>
        <w:t>: учить детей с помощью алгоритма выполнять последовательные действия во время постройки машины, развивать мышление, память, внимание.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Материал: Блоки </w:t>
      </w:r>
      <w:proofErr w:type="spellStart"/>
      <w:r>
        <w:rPr>
          <w:rStyle w:val="c0"/>
          <w:color w:val="000000"/>
          <w:sz w:val="28"/>
          <w:szCs w:val="28"/>
        </w:rPr>
        <w:t>Дьенеша</w:t>
      </w:r>
      <w:proofErr w:type="spellEnd"/>
      <w:r>
        <w:rPr>
          <w:rStyle w:val="c0"/>
          <w:color w:val="000000"/>
          <w:sz w:val="28"/>
          <w:szCs w:val="28"/>
        </w:rPr>
        <w:t xml:space="preserve"> (по 3 блока квадратной формы и по два блока круглой формы), алгоритм постройки машины.</w:t>
      </w:r>
    </w:p>
    <w:p w:rsidR="00ED3DEA" w:rsidRPr="005F7BA7" w:rsidRDefault="005F7BA7" w:rsidP="005F7BA7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5F7BA7">
        <w:rPr>
          <w:color w:val="000000"/>
          <w:sz w:val="28"/>
          <w:szCs w:val="28"/>
        </w:rPr>
        <w:t>Описание: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Дети в гараже стоят сломанные машины, давайте их отремонтируем.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Дети машины будете строить одноцветные, т.е. Марина из блоков красного цвета, Катя </w:t>
      </w:r>
      <w:proofErr w:type="gramStart"/>
      <w:r>
        <w:rPr>
          <w:rStyle w:val="c0"/>
          <w:color w:val="000000"/>
          <w:sz w:val="28"/>
          <w:szCs w:val="28"/>
        </w:rPr>
        <w:t>из</w:t>
      </w:r>
      <w:proofErr w:type="gramEnd"/>
      <w:r>
        <w:rPr>
          <w:rStyle w:val="c0"/>
          <w:color w:val="000000"/>
          <w:sz w:val="28"/>
          <w:szCs w:val="28"/>
        </w:rPr>
        <w:t xml:space="preserve"> жёлтых, Миша из синих.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Возьмём один блок квадратной формы и положим его на стол, потом возьмём ещё один блок квадратной формы и поставим их рядом друг с другом. Возьмём ещё один блок квадратной формы, положим его сверху, получилась кабина.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Чего не хватает? </w:t>
      </w:r>
      <w:r>
        <w:rPr>
          <w:rStyle w:val="c4"/>
          <w:i/>
          <w:iCs/>
          <w:color w:val="000000"/>
          <w:sz w:val="28"/>
          <w:szCs w:val="28"/>
        </w:rPr>
        <w:t>(колёс)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Теперь возьмём два блока круглой формы и положим под два блока квадратной формы.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Сосчитай, сколько понадобилось блоков квадратной формы для постройки машины? (3).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Сосчитай, сколько понадобилось блоков круглой формы? (2). А теперь постройте свои машины.</w:t>
      </w:r>
    </w:p>
    <w:p w:rsidR="00ED3DEA" w:rsidRPr="005F7BA7" w:rsidRDefault="00ED3DEA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0"/>
          <w:szCs w:val="20"/>
        </w:rPr>
      </w:pPr>
      <w:r w:rsidRPr="005F7BA7">
        <w:rPr>
          <w:rStyle w:val="c0"/>
          <w:b/>
          <w:color w:val="000000"/>
          <w:sz w:val="28"/>
          <w:szCs w:val="28"/>
        </w:rPr>
        <w:t>«Найди на ощупь»</w:t>
      </w:r>
    </w:p>
    <w:p w:rsidR="00ED3DEA" w:rsidRDefault="005F7BA7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Задачи</w:t>
      </w:r>
      <w:r w:rsidR="00ED3DEA">
        <w:rPr>
          <w:rStyle w:val="c0"/>
          <w:color w:val="000000"/>
          <w:sz w:val="28"/>
          <w:szCs w:val="28"/>
        </w:rPr>
        <w:t>: учить детей с помощью тактильного ощущения определять и называть блоки по размеру и форме, развивать мышление, память, внимательность.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Материал: Блоки </w:t>
      </w:r>
      <w:proofErr w:type="spellStart"/>
      <w:r>
        <w:rPr>
          <w:rStyle w:val="c0"/>
          <w:color w:val="000000"/>
          <w:sz w:val="28"/>
          <w:szCs w:val="28"/>
        </w:rPr>
        <w:t>Дьенеша</w:t>
      </w:r>
      <w:proofErr w:type="spellEnd"/>
      <w:r>
        <w:rPr>
          <w:rStyle w:val="c0"/>
          <w:color w:val="000000"/>
          <w:sz w:val="28"/>
          <w:szCs w:val="28"/>
        </w:rPr>
        <w:t>, волшебный мешочек.</w:t>
      </w:r>
    </w:p>
    <w:p w:rsidR="00ED3DEA" w:rsidRPr="005F7BA7" w:rsidRDefault="005F7BA7" w:rsidP="005F7BA7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5F7BA7">
        <w:rPr>
          <w:color w:val="000000"/>
          <w:sz w:val="28"/>
          <w:szCs w:val="28"/>
        </w:rPr>
        <w:t>Описание: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Дети, Добрая Фея послала нам волшебный мешочек, там находятся драгоценные камни. Но достать эти камни из мешочка можно только тогда, когда вы определите их форму и размер. Попробуем на ощупь определить форму и размер драгоценных камней.</w:t>
      </w:r>
    </w:p>
    <w:p w:rsidR="005F7BA7" w:rsidRDefault="005F7BA7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</w:p>
    <w:p w:rsidR="00ED3DEA" w:rsidRPr="005F7BA7" w:rsidRDefault="00ED3DEA" w:rsidP="00ED3DE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0"/>
          <w:szCs w:val="20"/>
        </w:rPr>
      </w:pPr>
      <w:r w:rsidRPr="005F7BA7">
        <w:rPr>
          <w:rStyle w:val="c0"/>
          <w:b/>
          <w:color w:val="000000"/>
          <w:sz w:val="28"/>
          <w:szCs w:val="28"/>
        </w:rPr>
        <w:t>«Домик для гнома»</w:t>
      </w:r>
    </w:p>
    <w:p w:rsidR="00ED3DEA" w:rsidRDefault="005F7BA7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Задачи</w:t>
      </w:r>
      <w:r w:rsidR="00ED3DEA">
        <w:rPr>
          <w:rStyle w:val="c0"/>
          <w:color w:val="000000"/>
          <w:sz w:val="28"/>
          <w:szCs w:val="28"/>
        </w:rPr>
        <w:t>: учить детей собирать из четырёх частей (блоков) целое (домик), развивать мышление, внимание, память.</w:t>
      </w:r>
      <w:proofErr w:type="gramEnd"/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Материал: 4 Блока </w:t>
      </w:r>
      <w:proofErr w:type="spellStart"/>
      <w:r>
        <w:rPr>
          <w:rStyle w:val="c0"/>
          <w:color w:val="000000"/>
          <w:sz w:val="28"/>
          <w:szCs w:val="28"/>
        </w:rPr>
        <w:t>Дьенеша</w:t>
      </w:r>
      <w:proofErr w:type="spellEnd"/>
      <w:r>
        <w:rPr>
          <w:rStyle w:val="c0"/>
          <w:color w:val="000000"/>
          <w:sz w:val="28"/>
          <w:szCs w:val="28"/>
        </w:rPr>
        <w:t xml:space="preserve"> (красный, большой, прямоугольный и треугольный, синий, большой, прямоугольный и треугольный блоки, картинка с изображением домика, игрушка Гном.</w:t>
      </w:r>
      <w:proofErr w:type="gramEnd"/>
    </w:p>
    <w:p w:rsidR="00ED3DEA" w:rsidRPr="005F7BA7" w:rsidRDefault="005F7BA7" w:rsidP="005F7BA7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5F7BA7">
        <w:rPr>
          <w:color w:val="000000"/>
          <w:sz w:val="28"/>
          <w:szCs w:val="28"/>
        </w:rPr>
        <w:t>Описание: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Ветерок-проказник сломал домик у Гномика. И теперь ему негде жить. Что же делать? Кто ему поможет? (ответ детей)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- С чего начнём строить домик? (ответ детей)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Начнём строить со стен. Возьмите прямоугольный блок красного цвета и поставьте его слева, а прямоугольный блок синего цвета – справа.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Чего не хватает у домика? (ответ детей)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Правильно, нет крыши. Какой формы крыша? Возьмите треугольный блок синего цвета и положите его над красным блоком прямоугольной формы. Теперь возьмите красный блок прямоугольной формы и положите его над синим блоком прямоугольной формы.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(гном благодарит детей за помощь)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Сколько блоков понадобилось для постройки стен? Какой формы? Какого цвета?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Сколько блоков понадобилось для постройки крыши? Какой формы? Какого цвета?</w:t>
      </w:r>
    </w:p>
    <w:p w:rsidR="005F7BA7" w:rsidRDefault="005F7BA7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Игры</w:t>
      </w:r>
      <w:r>
        <w:rPr>
          <w:rStyle w:val="c20"/>
          <w:color w:val="000000"/>
          <w:sz w:val="32"/>
          <w:szCs w:val="32"/>
        </w:rPr>
        <w:t>: </w:t>
      </w:r>
      <w:proofErr w:type="gramStart"/>
      <w:r>
        <w:rPr>
          <w:rStyle w:val="c0"/>
          <w:color w:val="000000"/>
          <w:sz w:val="28"/>
          <w:szCs w:val="28"/>
        </w:rPr>
        <w:t>«Мишка с шариками», «Велосипед», «Бабочки», «Грузовик», «Гусеница», «Башня», </w:t>
      </w:r>
      <w:r>
        <w:rPr>
          <w:rStyle w:val="c11"/>
          <w:color w:val="000514"/>
          <w:sz w:val="28"/>
          <w:szCs w:val="28"/>
        </w:rPr>
        <w:t>«Кораблик», «Трактор», «Кошечка», «Бусы для мамы», «Пароход», «Зайчик» - представлены в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альбоме-приложении к логическим блокам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Дьенеша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Ребёнок выбирает подходящие фигуры и накладывает их на изображение, которое в итоге получается объемным.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процессе игр, представленных в альбоме, дети приобретают: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- представление о форме (круг, квадрат, прямоугольник, треугольник), цвете (красный, жёлтый, синий), и размере (большие, маленькие) фигур;</w:t>
      </w:r>
      <w:proofErr w:type="gramEnd"/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- расширяют речевой запас (активный и пассивный) за счет слов: круг, квадрат, треугольник, прямоугольник, красный, жёлтый, синий, большой, маленький; выражений: «все красные (синие, жёлтые)», «все большие (маленькие)», «все квадратные (круглые, треугольные, прямоугольные)», «все круглые синие», «все треугольные красные», «такой же круглый и красный»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д.р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умения группировки по одному признаку: форме; понимание смысла «такой же по форме»;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умения группировки одновременно по двум признакам: цвету и форме; понимание смысла выражения «такой же по цвету и форме»;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внимательность, сообразительность, положительный эмоциональный настрой на познавательную деятельность, предпосылки к развитию логического мышления;</w:t>
      </w:r>
    </w:p>
    <w:p w:rsidR="00ED3DEA" w:rsidRDefault="00ED3DEA" w:rsidP="00ED3DE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умения ориентировки в пространстве (на плоскости листа).</w:t>
      </w:r>
    </w:p>
    <w:p w:rsidR="00ED3DEA" w:rsidRDefault="00ED3DEA"/>
    <w:sectPr w:rsidR="00ED3DEA" w:rsidSect="00ED3D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EA"/>
    <w:rsid w:val="001462A5"/>
    <w:rsid w:val="00353855"/>
    <w:rsid w:val="005F7BA7"/>
    <w:rsid w:val="00654274"/>
    <w:rsid w:val="009A3A8C"/>
    <w:rsid w:val="00AB2517"/>
    <w:rsid w:val="00E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D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D3DEA"/>
  </w:style>
  <w:style w:type="character" w:customStyle="1" w:styleId="c0">
    <w:name w:val="c0"/>
    <w:basedOn w:val="a0"/>
    <w:rsid w:val="00ED3DEA"/>
  </w:style>
  <w:style w:type="paragraph" w:customStyle="1" w:styleId="c8">
    <w:name w:val="c8"/>
    <w:basedOn w:val="a"/>
    <w:rsid w:val="00ED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D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D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3DEA"/>
  </w:style>
  <w:style w:type="character" w:customStyle="1" w:styleId="c20">
    <w:name w:val="c20"/>
    <w:basedOn w:val="a0"/>
    <w:rsid w:val="00ED3DEA"/>
  </w:style>
  <w:style w:type="character" w:customStyle="1" w:styleId="c11">
    <w:name w:val="c11"/>
    <w:basedOn w:val="a0"/>
    <w:rsid w:val="00ED3DEA"/>
  </w:style>
  <w:style w:type="character" w:customStyle="1" w:styleId="c7">
    <w:name w:val="c7"/>
    <w:basedOn w:val="a0"/>
    <w:rsid w:val="00ED3DEA"/>
  </w:style>
  <w:style w:type="character" w:customStyle="1" w:styleId="c2">
    <w:name w:val="c2"/>
    <w:basedOn w:val="a0"/>
    <w:rsid w:val="00ED3DEA"/>
  </w:style>
  <w:style w:type="paragraph" w:styleId="a3">
    <w:name w:val="Balloon Text"/>
    <w:basedOn w:val="a"/>
    <w:link w:val="a4"/>
    <w:uiPriority w:val="99"/>
    <w:semiHidden/>
    <w:unhideWhenUsed/>
    <w:rsid w:val="0014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D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D3DEA"/>
  </w:style>
  <w:style w:type="character" w:customStyle="1" w:styleId="c0">
    <w:name w:val="c0"/>
    <w:basedOn w:val="a0"/>
    <w:rsid w:val="00ED3DEA"/>
  </w:style>
  <w:style w:type="paragraph" w:customStyle="1" w:styleId="c8">
    <w:name w:val="c8"/>
    <w:basedOn w:val="a"/>
    <w:rsid w:val="00ED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D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D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3DEA"/>
  </w:style>
  <w:style w:type="character" w:customStyle="1" w:styleId="c20">
    <w:name w:val="c20"/>
    <w:basedOn w:val="a0"/>
    <w:rsid w:val="00ED3DEA"/>
  </w:style>
  <w:style w:type="character" w:customStyle="1" w:styleId="c11">
    <w:name w:val="c11"/>
    <w:basedOn w:val="a0"/>
    <w:rsid w:val="00ED3DEA"/>
  </w:style>
  <w:style w:type="character" w:customStyle="1" w:styleId="c7">
    <w:name w:val="c7"/>
    <w:basedOn w:val="a0"/>
    <w:rsid w:val="00ED3DEA"/>
  </w:style>
  <w:style w:type="character" w:customStyle="1" w:styleId="c2">
    <w:name w:val="c2"/>
    <w:basedOn w:val="a0"/>
    <w:rsid w:val="00ED3DEA"/>
  </w:style>
  <w:style w:type="paragraph" w:styleId="a3">
    <w:name w:val="Balloon Text"/>
    <w:basedOn w:val="a"/>
    <w:link w:val="a4"/>
    <w:uiPriority w:val="99"/>
    <w:semiHidden/>
    <w:unhideWhenUsed/>
    <w:rsid w:val="0014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4</cp:revision>
  <dcterms:created xsi:type="dcterms:W3CDTF">2022-12-09T07:38:00Z</dcterms:created>
  <dcterms:modified xsi:type="dcterms:W3CDTF">2022-12-09T10:08:00Z</dcterms:modified>
</cp:coreProperties>
</file>