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41" w:rsidRDefault="00A030EB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B050"/>
          <w:sz w:val="44"/>
          <w:szCs w:val="44"/>
          <w:lang w:eastAsia="ru-RU"/>
        </w:rPr>
        <w:drawing>
          <wp:inline distT="0" distB="0" distL="114300" distR="114300">
            <wp:extent cx="2040890" cy="2040890"/>
            <wp:effectExtent l="0" t="0" r="16510" b="16510"/>
            <wp:docPr id="10" name="Изображение 10" descr="23382626-ploskostopie-pri-varikoze-mirn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23382626-ploskostopie-pri-varikoze-mirnyy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41" w:rsidRDefault="00A030EB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Упражнения для профилактики нарушений 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>плоскостопия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>.</w:t>
      </w:r>
    </w:p>
    <w:p w:rsidR="00794641" w:rsidRDefault="00A030E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«Ходьба по массажным коврикам»</w:t>
      </w:r>
    </w:p>
    <w:p w:rsidR="00794641" w:rsidRDefault="00794641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</w:p>
    <w:p w:rsidR="00794641" w:rsidRDefault="00A030EB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drawing>
          <wp:inline distT="0" distB="0" distL="114300" distR="114300">
            <wp:extent cx="1864995" cy="1243965"/>
            <wp:effectExtent l="0" t="0" r="1905" b="13335"/>
            <wp:docPr id="2" name="Изображение 2" descr="паз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азл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41" w:rsidRDefault="00A030E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укрепление свода стопы, профилактика плоскостопия, снижение утомляемости, повышение иммунитета.</w:t>
      </w:r>
    </w:p>
    <w:p w:rsidR="00794641" w:rsidRDefault="007946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641" w:rsidRDefault="00A030EB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.  «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Равновесие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794641" w:rsidRDefault="00A03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114300" distR="114300">
            <wp:extent cx="1500505" cy="1343660"/>
            <wp:effectExtent l="0" t="0" r="4445" b="8890"/>
            <wp:docPr id="5" name="Изображение 5" descr="phpXNCraO_Galanov_A_S_Igry_kotorye_lechat_dlya_detey_ot_1_goda_do_Zlet_html_14a336b0dfea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phpXNCraO_Galanov_A_S_Igry_kotorye_lechat_dlya_detey_ot_1_goda_do_Zlet_html_14a336b0dfea04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41" w:rsidRDefault="00A030E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b/>
          <w:iCs/>
          <w:sz w:val="24"/>
          <w:szCs w:val="24"/>
        </w:rPr>
        <w:t>укрепление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свода стопы, мышц туловища и конечностей, развитие равновесия.</w:t>
      </w:r>
    </w:p>
    <w:p w:rsidR="00794641" w:rsidRDefault="00A030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Двое</w:t>
      </w:r>
      <w:r>
        <w:rPr>
          <w:rFonts w:ascii="Times New Roman" w:hAnsi="Times New Roman" w:cs="Times New Roman"/>
          <w:b/>
          <w:sz w:val="24"/>
          <w:szCs w:val="24"/>
        </w:rPr>
        <w:t xml:space="preserve"> взрослых садятся на корточки и соединяют руки - левая рука одного с правой рукой другого, прижимая их к своему телу. Другими руками берут за руки ребенка, который становится одной </w:t>
      </w:r>
      <w:r>
        <w:rPr>
          <w:rFonts w:ascii="Times New Roman" w:hAnsi="Times New Roman" w:cs="Times New Roman"/>
          <w:b/>
          <w:sz w:val="24"/>
          <w:szCs w:val="24"/>
        </w:rPr>
        <w:t>ногой на руку папы, а другой - на руку мамы. Затем взрослые медленно встают и поднимают малыша до уровня пояса  в положении стоя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ебенок выпрямляет спину). взрослые медленно ходят, а  малыш должен сохранить равновесие. Через 2-3 минуты ребенка ставят на </w:t>
      </w:r>
      <w:r>
        <w:rPr>
          <w:rFonts w:ascii="Times New Roman" w:hAnsi="Times New Roman" w:cs="Times New Roman"/>
          <w:b/>
          <w:sz w:val="24"/>
          <w:szCs w:val="24"/>
        </w:rPr>
        <w:t>пол.</w:t>
      </w:r>
    </w:p>
    <w:p w:rsidR="00794641" w:rsidRDefault="00A030EB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. «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Забавный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балет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794641" w:rsidRDefault="00A03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114300" distR="114300">
            <wp:extent cx="1297305" cy="1318260"/>
            <wp:effectExtent l="0" t="0" r="17145" b="15240"/>
            <wp:docPr id="3" name="Изображение 3" descr="upl_1650887219_797183_vgd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upl_1650887219_797183_vgd9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41" w:rsidRDefault="00A030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укрепление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свода стопы, мышц туловища и конечностей, развитие равновесия.</w:t>
      </w:r>
    </w:p>
    <w:p w:rsidR="00794641" w:rsidRPr="00C21ACD" w:rsidRDefault="00A030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Ц.п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стоя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малышом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против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друг друга, ноги слегка расставьте, возьмитесь за руки. Поднимитесь на носочки, досчитайте до трех, опуститесь на всю стопу.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Повторить 3-4 раза</w:t>
      </w:r>
      <w:r>
        <w:rPr>
          <w:rFonts w:ascii="Times New Roman" w:hAnsi="Times New Roman" w:cs="Times New Roman"/>
          <w:b/>
          <w:sz w:val="24"/>
          <w:szCs w:val="24"/>
        </w:rPr>
        <w:t>, стоя  на месте, затем - делая небольшие шаги вправо-влево, после этого на носочках походит</w:t>
      </w:r>
      <w:r>
        <w:rPr>
          <w:rFonts w:ascii="Times New Roman" w:hAnsi="Times New Roman" w:cs="Times New Roman"/>
          <w:b/>
          <w:sz w:val="24"/>
          <w:szCs w:val="24"/>
        </w:rPr>
        <w:t>е по кругу хороводом. Напоминайте ребенку, что спинку нужно держать прямо, подбородок не опускать.</w:t>
      </w:r>
    </w:p>
    <w:p w:rsidR="00794641" w:rsidRPr="00C21ACD" w:rsidRDefault="00A030EB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Едем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-едем-едем на велосипеде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794641" w:rsidRDefault="00A03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114300" distR="114300">
            <wp:extent cx="2374265" cy="1140460"/>
            <wp:effectExtent l="0" t="0" r="6985" b="2540"/>
            <wp:docPr id="4" name="Изображение 4" descr="img2_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2_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41" w:rsidRDefault="00A030E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укрепление мышц свода стопы и туловища.</w:t>
      </w:r>
    </w:p>
    <w:p w:rsidR="00794641" w:rsidRDefault="00A030EB">
      <w:pPr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И.п.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идя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на коврике напротив друг друга на небольшом расстоянии. Руки ставим за спину с упором в пол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iCs/>
          <w:sz w:val="24"/>
          <w:szCs w:val="24"/>
        </w:rPr>
        <w:t>топами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своих ножек ребенок упирается в стопы мамы. Мама и ребенок выполняют поочередные движения, имитируя езду на велосипеде (колени движутся от себя - к себе)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начала движения выполняются медленно, а затем в более быстром темпе.  Необходимо </w:t>
      </w: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следить, чтобы сто</w:t>
      </w:r>
      <w:r>
        <w:rPr>
          <w:rFonts w:ascii="Times New Roman" w:hAnsi="Times New Roman" w:cs="Times New Roman"/>
          <w:b/>
          <w:iCs/>
          <w:sz w:val="24"/>
          <w:szCs w:val="24"/>
        </w:rPr>
        <w:t>пы малыша были всегда плотно прижаты к стопам мамы.</w:t>
      </w:r>
    </w:p>
    <w:p w:rsidR="00794641" w:rsidRDefault="00A030EB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Ежик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794641" w:rsidRDefault="00A030EB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drawing>
          <wp:inline distT="0" distB="0" distL="114300" distR="114300">
            <wp:extent cx="2395220" cy="818515"/>
            <wp:effectExtent l="0" t="0" r="5080" b="635"/>
            <wp:docPr id="6" name="Изображение 6" descr="74446b793d155e25157e7802db687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74446b793d155e25157e7802db687b8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41" w:rsidRDefault="00A030E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мышечно-связочного аппарата голени и стопы</w:t>
      </w:r>
    </w:p>
    <w:p w:rsidR="00794641" w:rsidRDefault="00A030EB">
      <w:pPr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iCs/>
          <w:sz w:val="24"/>
          <w:szCs w:val="24"/>
        </w:rPr>
        <w:t>сидя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на ковре или стуле, под правой стопой массажный мяч любого диаметра, спина прямая. Катать стопой  мяч вперед-назад, по кругу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Cs/>
          <w:sz w:val="24"/>
          <w:szCs w:val="24"/>
        </w:rPr>
        <w:t>Выполнить упражнение каждой ногой поочередно, а затем двумя ножками.</w:t>
      </w:r>
    </w:p>
    <w:p w:rsidR="00794641" w:rsidRDefault="00A03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. «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Мои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ножки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794641" w:rsidRDefault="00A030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мышечно-связочного аппарата голени и стопы</w:t>
      </w:r>
    </w:p>
    <w:p w:rsidR="00794641" w:rsidRDefault="00A030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сидя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стуле или кровати, руки на поясе, спина прямая. Носочком правой ноги начертить кружок. Повторить упражнение левой ногой.</w:t>
      </w:r>
    </w:p>
    <w:p w:rsidR="00794641" w:rsidRDefault="00A03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. «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Катание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гимнастической палки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794641" w:rsidRDefault="00A030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b/>
          <w:iCs/>
          <w:sz w:val="24"/>
          <w:szCs w:val="24"/>
        </w:rPr>
        <w:t>профилактика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плоскостопия, </w:t>
      </w:r>
      <w:r>
        <w:rPr>
          <w:rFonts w:ascii="Times New Roman" w:hAnsi="Times New Roman" w:cs="Times New Roman"/>
          <w:b/>
          <w:iCs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мышечно-связочного аппарата голени и стопы</w:t>
      </w:r>
    </w:p>
    <w:p w:rsidR="00794641" w:rsidRPr="00C21ACD" w:rsidRDefault="00A030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И.п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iCs/>
          <w:sz w:val="24"/>
          <w:szCs w:val="24"/>
        </w:rPr>
        <w:t>сидя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на стуле катать гимнастическую палку вперед - назад, выполнять движения стопой.</w:t>
      </w:r>
    </w:p>
    <w:p w:rsidR="00794641" w:rsidRDefault="00A030EB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По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кочкам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794641" w:rsidRDefault="00A030EB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drawing>
          <wp:inline distT="0" distB="0" distL="114300" distR="114300">
            <wp:extent cx="1280160" cy="1706245"/>
            <wp:effectExtent l="0" t="0" r="15240" b="8255"/>
            <wp:docPr id="9" name="Изображение 9" descr="t_product_540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t_product_540_high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41" w:rsidRDefault="00A030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b/>
          <w:iCs/>
          <w:sz w:val="24"/>
          <w:szCs w:val="24"/>
        </w:rPr>
        <w:t>укрепление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мышечного корсета, развитие чувства равновесия, формирование стопы.</w:t>
      </w:r>
    </w:p>
    <w:p w:rsidR="00794641" w:rsidRDefault="00A030EB">
      <w:pPr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iCs/>
          <w:sz w:val="24"/>
          <w:szCs w:val="24"/>
        </w:rPr>
        <w:t>шаг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правой ногой на верхушку полусферы, левую приставляем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правой. Ша</w:t>
      </w:r>
      <w:r>
        <w:rPr>
          <w:rFonts w:ascii="Times New Roman" w:hAnsi="Times New Roman" w:cs="Times New Roman"/>
          <w:b/>
          <w:iCs/>
          <w:sz w:val="24"/>
          <w:szCs w:val="24"/>
        </w:rPr>
        <w:t>гаем в среднем темпе.</w:t>
      </w:r>
    </w:p>
    <w:p w:rsidR="00794641" w:rsidRDefault="00A030EB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Канатоходцы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794641" w:rsidRDefault="00A030EB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drawing>
          <wp:inline distT="0" distB="0" distL="114300" distR="114300">
            <wp:extent cx="1078865" cy="1622425"/>
            <wp:effectExtent l="0" t="0" r="6985" b="15875"/>
            <wp:docPr id="7" name="Изображение 7" descr="qrsb-iVAy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qrsb-iVAyZY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41" w:rsidRDefault="00A030E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Цели: </w:t>
      </w:r>
      <w:r>
        <w:rPr>
          <w:rFonts w:ascii="Times New Roman" w:hAnsi="Times New Roman" w:cs="Times New Roman"/>
          <w:b/>
          <w:iCs/>
          <w:sz w:val="24"/>
          <w:szCs w:val="24"/>
        </w:rPr>
        <w:t>профилактика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плоскостопия, </w:t>
      </w:r>
      <w:r>
        <w:rPr>
          <w:rFonts w:ascii="Times New Roman" w:hAnsi="Times New Roman" w:cs="Times New Roman"/>
          <w:b/>
          <w:iCs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мышечно-связочного аппарата голени и стопы</w:t>
      </w:r>
    </w:p>
    <w:p w:rsidR="00794641" w:rsidRDefault="00A030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Ходьба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канату, стараясь шагать точно по нему. «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По канату я иду, ни за что не упаду!»</w:t>
      </w:r>
    </w:p>
    <w:p w:rsidR="00794641" w:rsidRDefault="00A030EB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Сидячий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футбол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794641" w:rsidRDefault="00A030EB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drawing>
          <wp:inline distT="0" distB="0" distL="114300" distR="114300">
            <wp:extent cx="1633855" cy="1270635"/>
            <wp:effectExtent l="0" t="0" r="4445" b="5715"/>
            <wp:docPr id="8" name="Изображение 8" descr="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age05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41" w:rsidRDefault="00A030E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b/>
          <w:iCs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координации движений, укрепление мышц ног и туловища, тренировка быстроты реакции.</w:t>
      </w:r>
    </w:p>
    <w:p w:rsidR="00794641" w:rsidRDefault="00A030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дети парами садятся друг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против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друга, ноги сомкнуты в коленях и прижаты к животу, упор руками сзади в пол. Движением ног вперед нужно отбросить мяч сидящему </w:t>
      </w:r>
      <w:r>
        <w:rPr>
          <w:rFonts w:ascii="Times New Roman" w:hAnsi="Times New Roman" w:cs="Times New Roman"/>
          <w:b/>
          <w:sz w:val="24"/>
          <w:szCs w:val="24"/>
        </w:rPr>
        <w:t>напротив ребенку (или взрослому).</w:t>
      </w:r>
    </w:p>
    <w:p w:rsidR="00794641" w:rsidRPr="00C21ACD" w:rsidRDefault="00A030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641" w:rsidRDefault="00A03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№34»</w:t>
      </w:r>
    </w:p>
    <w:p w:rsidR="00794641" w:rsidRDefault="00A03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1 квалификационной категории:</w:t>
      </w:r>
      <w:r>
        <w:rPr>
          <w:rFonts w:ascii="Times New Roman" w:hAnsi="Times New Roman" w:cs="Times New Roman"/>
          <w:sz w:val="24"/>
          <w:szCs w:val="24"/>
        </w:rPr>
        <w:t xml:space="preserve"> Петрова С</w:t>
      </w:r>
      <w:r>
        <w:rPr>
          <w:rFonts w:ascii="Times New Roman" w:hAnsi="Times New Roman" w:cs="Times New Roman"/>
          <w:sz w:val="24"/>
          <w:szCs w:val="24"/>
        </w:rPr>
        <w:t>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ихайловна</w:t>
      </w:r>
    </w:p>
    <w:sectPr w:rsidR="00794641">
      <w:pgSz w:w="16838" w:h="11906" w:orient="landscape"/>
      <w:pgMar w:top="567" w:right="567" w:bottom="567" w:left="567" w:header="709" w:footer="709" w:gutter="0"/>
      <w:pgBorders>
        <w:top w:val="wave" w:sz="12" w:space="1" w:color="00B050"/>
        <w:left w:val="wave" w:sz="12" w:space="4" w:color="00B050"/>
        <w:bottom w:val="wave" w:sz="12" w:space="1" w:color="00B050"/>
        <w:right w:val="wave" w:sz="12" w:space="4" w:color="00B050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EB" w:rsidRDefault="00A030EB">
      <w:pPr>
        <w:spacing w:line="240" w:lineRule="auto"/>
      </w:pPr>
      <w:r>
        <w:separator/>
      </w:r>
    </w:p>
  </w:endnote>
  <w:endnote w:type="continuationSeparator" w:id="0">
    <w:p w:rsidR="00A030EB" w:rsidRDefault="00A03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EB" w:rsidRDefault="00A030EB">
      <w:pPr>
        <w:spacing w:after="0"/>
      </w:pPr>
      <w:r>
        <w:separator/>
      </w:r>
    </w:p>
  </w:footnote>
  <w:footnote w:type="continuationSeparator" w:id="0">
    <w:p w:rsidR="00A030EB" w:rsidRDefault="00A030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1A0EF3"/>
    <w:multiLevelType w:val="singleLevel"/>
    <w:tmpl w:val="D01A0EF3"/>
    <w:lvl w:ilvl="0">
      <w:start w:val="9"/>
      <w:numFmt w:val="decimal"/>
      <w:suff w:val="space"/>
      <w:lvlText w:val="%1."/>
      <w:lvlJc w:val="left"/>
    </w:lvl>
  </w:abstractNum>
  <w:abstractNum w:abstractNumId="1">
    <w:nsid w:val="157727BA"/>
    <w:multiLevelType w:val="singleLevel"/>
    <w:tmpl w:val="157727BA"/>
    <w:lvl w:ilvl="0">
      <w:start w:val="8"/>
      <w:numFmt w:val="decimal"/>
      <w:suff w:val="space"/>
      <w:lvlText w:val="%1."/>
      <w:lvlJc w:val="left"/>
    </w:lvl>
  </w:abstractNum>
  <w:abstractNum w:abstractNumId="2">
    <w:nsid w:val="212EF451"/>
    <w:multiLevelType w:val="singleLevel"/>
    <w:tmpl w:val="212EF451"/>
    <w:lvl w:ilvl="0">
      <w:start w:val="4"/>
      <w:numFmt w:val="decimal"/>
      <w:suff w:val="space"/>
      <w:lvlText w:val="%1."/>
      <w:lvlJc w:val="left"/>
    </w:lvl>
  </w:abstractNum>
  <w:abstractNum w:abstractNumId="3">
    <w:nsid w:val="2211835B"/>
    <w:multiLevelType w:val="singleLevel"/>
    <w:tmpl w:val="2211835B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5B"/>
    <w:rsid w:val="001062B0"/>
    <w:rsid w:val="001A6F03"/>
    <w:rsid w:val="002306A2"/>
    <w:rsid w:val="002E1816"/>
    <w:rsid w:val="00343C35"/>
    <w:rsid w:val="003D3A16"/>
    <w:rsid w:val="00451148"/>
    <w:rsid w:val="004D7EC5"/>
    <w:rsid w:val="006F27DC"/>
    <w:rsid w:val="007307A3"/>
    <w:rsid w:val="00794641"/>
    <w:rsid w:val="007D70AD"/>
    <w:rsid w:val="00862CD1"/>
    <w:rsid w:val="0089414C"/>
    <w:rsid w:val="008D5F06"/>
    <w:rsid w:val="008E0A89"/>
    <w:rsid w:val="009E7151"/>
    <w:rsid w:val="00A030EB"/>
    <w:rsid w:val="00A0747A"/>
    <w:rsid w:val="00A709CE"/>
    <w:rsid w:val="00BD5815"/>
    <w:rsid w:val="00C21ACD"/>
    <w:rsid w:val="00DD46CC"/>
    <w:rsid w:val="00DD515B"/>
    <w:rsid w:val="00DE5DC6"/>
    <w:rsid w:val="00F0676C"/>
    <w:rsid w:val="00F741BA"/>
    <w:rsid w:val="00F911ED"/>
    <w:rsid w:val="012E59E9"/>
    <w:rsid w:val="014A370F"/>
    <w:rsid w:val="056A1C9B"/>
    <w:rsid w:val="08FF0793"/>
    <w:rsid w:val="174F2763"/>
    <w:rsid w:val="1A064156"/>
    <w:rsid w:val="1DEA25C7"/>
    <w:rsid w:val="204E3C4F"/>
    <w:rsid w:val="205D7FFD"/>
    <w:rsid w:val="30F4189D"/>
    <w:rsid w:val="318F0FE5"/>
    <w:rsid w:val="3859640C"/>
    <w:rsid w:val="435B5C38"/>
    <w:rsid w:val="43B55DDC"/>
    <w:rsid w:val="44546400"/>
    <w:rsid w:val="49D877D4"/>
    <w:rsid w:val="514A7858"/>
    <w:rsid w:val="591E28D0"/>
    <w:rsid w:val="5E441C95"/>
    <w:rsid w:val="5E9251E9"/>
    <w:rsid w:val="6C237F05"/>
    <w:rsid w:val="6DE0742F"/>
    <w:rsid w:val="6F146572"/>
    <w:rsid w:val="73F05D17"/>
    <w:rsid w:val="77B87221"/>
    <w:rsid w:val="7E48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Заведующий</cp:lastModifiedBy>
  <cp:revision>2</cp:revision>
  <cp:lastPrinted>2023-03-19T12:00:00Z</cp:lastPrinted>
  <dcterms:created xsi:type="dcterms:W3CDTF">2023-03-22T11:17:00Z</dcterms:created>
  <dcterms:modified xsi:type="dcterms:W3CDTF">2023-03-22T11:17:00Z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293932BC2AD744698A829B01EF3E16D9</vt:lpwstr>
  </property>
</Properties>
</file>